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Anexo II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Declaração de Anuência da Chefia Imediata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Declaro, para os devidos fins, que ser fizerem necessários, que o (a) servidor (a) </w:t>
      </w:r>
      <w:r>
        <w:rPr>
          <w:rFonts w:eastAsia="Times New Roman" w:cs="Arial" w:ascii="Arial" w:hAnsi="Arial"/>
          <w:color w:val="FF0000"/>
          <w:sz w:val="20"/>
          <w:szCs w:val="20"/>
          <w:lang w:eastAsia="pt-BR"/>
        </w:rPr>
        <w:t>xxxxxxxxxxxxxxxxxxxxxxxxxxxxxxxxxx</w:t>
      </w:r>
      <w:r>
        <w:rPr>
          <w:rFonts w:eastAsia="Times New Roman" w:cs="Arial" w:ascii="Arial" w:hAnsi="Arial"/>
          <w:sz w:val="20"/>
          <w:szCs w:val="20"/>
          <w:lang w:eastAsia="pt-BR"/>
        </w:rPr>
        <w:t>, matrícula nº </w:t>
      </w:r>
      <w:r>
        <w:rPr>
          <w:rFonts w:eastAsia="Times New Roman" w:cs="Arial" w:ascii="Arial" w:hAnsi="Arial"/>
          <w:color w:val="E74C3C"/>
          <w:sz w:val="20"/>
          <w:szCs w:val="20"/>
          <w:lang w:eastAsia="pt-BR"/>
        </w:rPr>
        <w:t>xxxxxxxxx</w:t>
      </w:r>
      <w:r>
        <w:rPr>
          <w:rFonts w:eastAsia="Times New Roman" w:cs="Arial" w:ascii="Arial" w:hAnsi="Arial"/>
          <w:sz w:val="20"/>
          <w:szCs w:val="20"/>
          <w:lang w:eastAsia="pt-BR"/>
        </w:rPr>
        <w:t>, lotado no </w:t>
      </w:r>
      <w:r>
        <w:rPr>
          <w:rFonts w:eastAsia="Times New Roman" w:cs="Arial" w:ascii="Arial" w:hAnsi="Arial"/>
          <w:i/>
          <w:iCs/>
          <w:sz w:val="20"/>
          <w:szCs w:val="20"/>
          <w:lang w:eastAsia="pt-BR"/>
        </w:rPr>
        <w:t>Campus/CR</w:t>
      </w:r>
      <w:r>
        <w:rPr>
          <w:rFonts w:eastAsia="Times New Roman" w:cs="Arial" w:ascii="Arial" w:hAnsi="Arial"/>
          <w:color w:val="E74C3C"/>
          <w:sz w:val="20"/>
          <w:szCs w:val="20"/>
          <w:lang w:eastAsia="pt-BR"/>
        </w:rPr>
        <w:t>  xxxxxxxxxxxxxxxxxxxxxxxxx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, possui carga horária disponível para atuar como professor formador no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Programa de Educação de Jovens e Adultos Integrado </w:t>
      </w:r>
      <w:r>
        <w:rPr>
          <w:rFonts w:eastAsia="Calibri" w:cs="Arial" w:ascii="Arial" w:hAnsi="Arial"/>
          <w:sz w:val="20"/>
          <w:szCs w:val="20"/>
        </w:rPr>
        <w:t>à Educação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Profissional Tecnológica</w:t>
      </w:r>
      <w:r>
        <w:rPr>
          <w:rFonts w:eastAsia="Times New Roman" w:cs="Arial" w:ascii="Arial" w:hAnsi="Arial"/>
          <w:sz w:val="20"/>
          <w:szCs w:val="20"/>
          <w:lang w:eastAsia="pt-BR"/>
        </w:rPr>
        <w:t>, sem prejuízo à carga horária desempenhada no Campus/CR x x x x x.</w:t>
      </w:r>
    </w:p>
    <w:p>
      <w:pPr>
        <w:pStyle w:val="Normal"/>
        <w:spacing w:lineRule="auto" w:line="240" w:beforeAutospacing="1" w:afterAutospacing="1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E74C3C"/>
          <w:sz w:val="20"/>
          <w:szCs w:val="20"/>
          <w:lang w:eastAsia="pt-BR"/>
        </w:rPr>
        <w:t>Cidade 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- MT, </w:t>
      </w:r>
      <w:bookmarkStart w:id="0" w:name="_GoBack"/>
      <w:r>
        <w:rPr>
          <w:rFonts w:eastAsia="Times New Roman" w:cs="Arial" w:ascii="Arial" w:hAnsi="Arial"/>
          <w:color w:val="FF0000"/>
          <w:sz w:val="20"/>
          <w:szCs w:val="20"/>
          <w:lang w:eastAsia="pt-BR"/>
        </w:rPr>
        <w:t>xx</w:t>
      </w:r>
      <w:bookmarkEnd w:id="0"/>
      <w:r>
        <w:rPr>
          <w:rFonts w:eastAsia="Times New Roman" w:cs="Arial" w:ascii="Arial" w:hAnsi="Arial"/>
          <w:sz w:val="20"/>
          <w:szCs w:val="20"/>
          <w:lang w:eastAsia="pt-BR"/>
        </w:rPr>
        <w:t xml:space="preserve"> de novembro de 2022.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E74C3C"/>
          <w:sz w:val="20"/>
          <w:szCs w:val="20"/>
          <w:lang w:eastAsia="pt-BR"/>
        </w:rPr>
        <w:t>Nome completo do Chefe imediato</w:t>
        <w:br/>
        <w:t>Nome do Cargo ou Função do Chefe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Calibri" w:hAnsi="Calibri" w:eastAsia="Times New Roman" w:cs="Calibri"/>
        <w:sz w:val="24"/>
        <w:szCs w:val="24"/>
        <w:lang w:eastAsia="pt-BR"/>
      </w:rPr>
    </w:pPr>
    <w:r>
      <w:rPr/>
      <w:drawing>
        <wp:inline distT="0" distB="0" distL="0" distR="0">
          <wp:extent cx="343535" cy="339725"/>
          <wp:effectExtent l="0" t="0" r="0" b="0"/>
          <wp:docPr id="1" name="Imagem 1" descr="C:\Users\1354541\AppData\Local\Microsoft\Windows\INetCache\Content.MSO\64A85FA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1354541\AppData\Local\Microsoft\Windows\INetCache\Content.MSO\64A85FA5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20"/>
        <w:szCs w:val="20"/>
        <w:lang w:eastAsia="pt-BR"/>
      </w:rPr>
    </w:pPr>
    <w:r>
      <w:rPr>
        <w:rFonts w:eastAsia="Times New Roman" w:cs="Arial" w:ascii="Arial" w:hAnsi="Arial"/>
        <w:sz w:val="20"/>
        <w:szCs w:val="20"/>
        <w:lang w:eastAsia="pt-BR"/>
      </w:rPr>
      <w:t>Ministério da Educação</w:t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20"/>
        <w:szCs w:val="20"/>
        <w:lang w:eastAsia="pt-BR"/>
      </w:rPr>
    </w:pPr>
    <w:r>
      <w:rPr>
        <w:rFonts w:eastAsia="Times New Roman" w:cs="Arial" w:ascii="Arial" w:hAnsi="Arial"/>
        <w:sz w:val="20"/>
        <w:szCs w:val="20"/>
        <w:lang w:eastAsia="pt-BR"/>
      </w:rPr>
      <w:t>Instituto Federal de Educação, Ciência e Tecnologia de Mato Grosso</w:t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20"/>
        <w:szCs w:val="20"/>
        <w:lang w:eastAsia="pt-BR"/>
      </w:rPr>
    </w:pPr>
    <w:r>
      <w:rPr>
        <w:rFonts w:eastAsia="Times New Roman" w:cs="Arial" w:ascii="Arial" w:hAnsi="Arial"/>
        <w:sz w:val="20"/>
        <w:szCs w:val="20"/>
        <w:lang w:eastAsia="pt-BR"/>
      </w:rPr>
      <w:t>Pró-Reitoria de Ensino</w:t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20"/>
        <w:szCs w:val="20"/>
        <w:lang w:eastAsia="pt-BR"/>
      </w:rPr>
    </w:pPr>
    <w:r>
      <w:rPr>
        <w:rFonts w:eastAsia="Times New Roman" w:cs="Arial" w:ascii="Arial" w:hAnsi="Arial"/>
        <w:sz w:val="20"/>
        <w:szCs w:val="20"/>
        <w:lang w:eastAsia="pt-BR"/>
      </w:rPr>
      <w:t>Campus Alta Floresta</w:t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20"/>
        <w:szCs w:val="20"/>
        <w:lang w:eastAsia="pt-BR"/>
      </w:rPr>
    </w:pPr>
    <w:r>
      <w:rPr>
        <w:rFonts w:eastAsia="Times New Roman" w:cs="Arial" w:ascii="Arial" w:hAnsi="Arial"/>
        <w:sz w:val="20"/>
        <w:szCs w:val="20"/>
        <w:lang w:eastAsia="pt-BR"/>
      </w:rPr>
      <w:t>Edital 30/2022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c333c"/>
    <w:rPr>
      <w:b/>
      <w:bCs/>
    </w:rPr>
  </w:style>
  <w:style w:type="character" w:styleId="Nfase">
    <w:name w:val="Ênfase"/>
    <w:basedOn w:val="DefaultParagraphFont"/>
    <w:uiPriority w:val="20"/>
    <w:qFormat/>
    <w:rsid w:val="002c333c"/>
    <w:rPr>
      <w:i/>
      <w:iCs/>
    </w:rPr>
  </w:style>
  <w:style w:type="character" w:styleId="CabealhoChar" w:customStyle="1">
    <w:name w:val="Cabeçalho Char"/>
    <w:basedOn w:val="DefaultParagraphFont"/>
    <w:uiPriority w:val="99"/>
    <w:qFormat/>
    <w:rsid w:val="002c333c"/>
    <w:rPr/>
  </w:style>
  <w:style w:type="character" w:styleId="RodapChar" w:customStyle="1">
    <w:name w:val="Rodapé Char"/>
    <w:basedOn w:val="DefaultParagraphFont"/>
    <w:uiPriority w:val="99"/>
    <w:qFormat/>
    <w:rsid w:val="002c333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2" w:customStyle="1">
    <w:name w:val="ttulo2"/>
    <w:basedOn w:val="Normal"/>
    <w:qFormat/>
    <w:rsid w:val="002c33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ption">
    <w:name w:val="caption"/>
    <w:basedOn w:val="Normal"/>
    <w:uiPriority w:val="35"/>
    <w:qFormat/>
    <w:rsid w:val="002c33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2c33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c333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c333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LibreOffice/7.3.4.2$Windows_X86_64 LibreOffice_project/728fec16bd5f605073805c3c9e7c4212a0120dc5</Application>
  <AppVersion>15.0000</AppVersion>
  <Pages>1</Pages>
  <Words>105</Words>
  <Characters>604</Characters>
  <CharactersWithSpaces>701</CharactersWithSpaces>
  <Paragraphs>11</Paragraphs>
  <Company>IFMT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2021-09-16T14:06:00Z</dcterms:created>
  <dc:creator>Carlos Andre de Oliveira Camara</dc:creator>
  <dc:description/>
  <dc:language>pt-BR</dc:language>
  <cp:lastModifiedBy/>
  <dcterms:modified xsi:type="dcterms:W3CDTF">2022-11-22T08:50:08Z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